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BF4FD" w14:textId="77777777" w:rsidR="00064236" w:rsidRDefault="00E83981">
      <w:r>
        <w:t>Working Group 2</w:t>
      </w:r>
    </w:p>
    <w:p w14:paraId="3E9246B5" w14:textId="77777777" w:rsidR="00E83981" w:rsidRDefault="00E83981">
      <w:r>
        <w:t>Global campus</w:t>
      </w:r>
    </w:p>
    <w:p w14:paraId="0CAF5B75" w14:textId="77777777" w:rsidR="00E83981" w:rsidRDefault="00E83981"/>
    <w:p w14:paraId="3E5458D8" w14:textId="77777777" w:rsidR="00E83981" w:rsidRDefault="00E83981">
      <w:r>
        <w:t>Notes:</w:t>
      </w:r>
    </w:p>
    <w:p w14:paraId="44E118EE" w14:textId="77777777" w:rsidR="00E83981" w:rsidRDefault="00E83981"/>
    <w:p w14:paraId="0A8640B9" w14:textId="77777777" w:rsidR="00064236" w:rsidRDefault="00064236" w:rsidP="00064236">
      <w:pPr>
        <w:widowControl w:val="0"/>
        <w:autoSpaceDE w:val="0"/>
        <w:autoSpaceDN w:val="0"/>
        <w:adjustRightInd w:val="0"/>
        <w:spacing w:before="120" w:after="120"/>
        <w:rPr>
          <w:rFonts w:cs="Arial"/>
          <w:noProof/>
        </w:rPr>
      </w:pPr>
      <w:r>
        <w:rPr>
          <w:rFonts w:cs="Arial"/>
          <w:noProof/>
        </w:rPr>
        <w:t>The Group acknowledged that building up on the work of existing training programmes would be a good way to start the collaborative work in the Global Campus. One mechanism suggested was to identify “priority focus areas” for the Global Campus and look into collaborating with the training programmes that are already working on these areas.</w:t>
      </w:r>
    </w:p>
    <w:p w14:paraId="5B6DC003" w14:textId="77777777" w:rsidR="00397FD2" w:rsidRDefault="00064236" w:rsidP="00064236">
      <w:pPr>
        <w:widowControl w:val="0"/>
        <w:autoSpaceDE w:val="0"/>
        <w:autoSpaceDN w:val="0"/>
        <w:adjustRightInd w:val="0"/>
        <w:spacing w:before="120" w:after="120"/>
        <w:rPr>
          <w:rFonts w:cs="Arial"/>
          <w:noProof/>
        </w:rPr>
      </w:pPr>
      <w:r>
        <w:rPr>
          <w:rFonts w:cs="Arial"/>
          <w:noProof/>
        </w:rPr>
        <w:t xml:space="preserve">The challenge of establishing “quality assurance” of training and education offered by the different contributors was discussed. There was also a concern regarding the expectations that training and education promoted by Global Campus contributors should be formally accepted and recognised </w:t>
      </w:r>
      <w:r w:rsidR="00397FD2">
        <w:rPr>
          <w:rFonts w:cs="Arial"/>
          <w:noProof/>
        </w:rPr>
        <w:t xml:space="preserve">by all Members </w:t>
      </w:r>
      <w:r>
        <w:rPr>
          <w:rFonts w:cs="Arial"/>
          <w:noProof/>
        </w:rPr>
        <w:t xml:space="preserve">as part of </w:t>
      </w:r>
      <w:r w:rsidR="00397FD2">
        <w:rPr>
          <w:rFonts w:cs="Arial"/>
          <w:noProof/>
        </w:rPr>
        <w:t>the training of new professionals (and compliancy professional development), independent of the institute where the training was undertaken. This would mean all Members accepting course certificates (from courses offered by Global Campus contributors) as proof of knowledge (or competence) aquired elsewhere.</w:t>
      </w:r>
      <w:bookmarkStart w:id="0" w:name="_GoBack"/>
      <w:bookmarkEnd w:id="0"/>
      <w:r w:rsidR="00397FD2">
        <w:rPr>
          <w:rFonts w:cs="Arial"/>
          <w:noProof/>
        </w:rPr>
        <w:t xml:space="preserve"> </w:t>
      </w:r>
    </w:p>
    <w:p w14:paraId="1C6C25E2" w14:textId="77777777" w:rsidR="00064236" w:rsidRPr="0057031A" w:rsidRDefault="00064236" w:rsidP="00064236">
      <w:pPr>
        <w:widowControl w:val="0"/>
        <w:autoSpaceDE w:val="0"/>
        <w:autoSpaceDN w:val="0"/>
        <w:adjustRightInd w:val="0"/>
        <w:spacing w:before="120" w:after="120"/>
        <w:rPr>
          <w:rFonts w:cs="Arial"/>
          <w:noProof/>
        </w:rPr>
      </w:pPr>
      <w:r>
        <w:rPr>
          <w:rFonts w:cs="Arial"/>
          <w:noProof/>
        </w:rPr>
        <w:t xml:space="preserve">A suggestion to organise a Virtual Round Table about the Global Campus was made, as this could be a useful mechanism to help with a clearer understanding of the framework and management of expectations. </w:t>
      </w:r>
    </w:p>
    <w:p w14:paraId="7BF60D10" w14:textId="77777777" w:rsidR="00064236" w:rsidRDefault="00064236"/>
    <w:sectPr w:rsidR="00064236" w:rsidSect="00B00A73">
      <w:pgSz w:w="11907" w:h="16840"/>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81"/>
    <w:rsid w:val="00064236"/>
    <w:rsid w:val="00397FD2"/>
    <w:rsid w:val="006A512B"/>
    <w:rsid w:val="00A63CC2"/>
    <w:rsid w:val="00B00A73"/>
    <w:rsid w:val="00E83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8D1BF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180</Words>
  <Characters>1032</Characters>
  <Application>Microsoft Macintosh Word</Application>
  <DocSecurity>0</DocSecurity>
  <Lines>8</Lines>
  <Paragraphs>2</Paragraphs>
  <ScaleCrop>false</ScaleCrop>
  <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Luciane Veeck</dc:creator>
  <cp:keywords/>
  <dc:description/>
  <cp:lastModifiedBy>Luciane Veeck</cp:lastModifiedBy>
  <cp:revision>2</cp:revision>
  <dcterms:created xsi:type="dcterms:W3CDTF">2014-11-21T11:07:00Z</dcterms:created>
  <dcterms:modified xsi:type="dcterms:W3CDTF">2014-11-21T11:33:00Z</dcterms:modified>
</cp:coreProperties>
</file>